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2" w:rsidRDefault="002166FD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45pt;margin-top:-23.2pt;width:34pt;height:48.2pt;z-index:251658240">
            <v:imagedata r:id="rId6" o:title=""/>
            <o:lock v:ext="edit" aspectratio="f"/>
            <w10:wrap type="topAndBottom"/>
          </v:shape>
          <o:OLEObject Type="Embed" ProgID="MS_ClipArt_Gallery" ShapeID="_x0000_s1026" DrawAspect="Content" ObjectID="_1516108656" r:id="rId7"/>
        </w:pict>
      </w:r>
    </w:p>
    <w:p w:rsidR="002166FD" w:rsidRPr="002166FD" w:rsidRDefault="002166FD" w:rsidP="002166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                       </w:t>
      </w:r>
      <w:r w:rsidRPr="002166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УКРАЇНА</w:t>
      </w:r>
    </w:p>
    <w:p w:rsidR="002166FD" w:rsidRPr="002166FD" w:rsidRDefault="002166FD" w:rsidP="002166FD">
      <w:pPr>
        <w:tabs>
          <w:tab w:val="left" w:pos="1140"/>
          <w:tab w:val="left" w:pos="1590"/>
        </w:tabs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Pr="002166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</w:t>
      </w:r>
      <w:r w:rsidRPr="00216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ВАНО-ФРАНКІВСЬКА ОБЛАСНА ДЕРЖАВНА </w:t>
      </w:r>
      <w:proofErr w:type="gramStart"/>
      <w:r w:rsidRPr="002166FD">
        <w:rPr>
          <w:rFonts w:ascii="Times New Roman" w:eastAsia="Times New Roman" w:hAnsi="Times New Roman"/>
          <w:b/>
          <w:sz w:val="24"/>
          <w:szCs w:val="24"/>
          <w:lang w:eastAsia="ru-RU"/>
        </w:rPr>
        <w:t>АДМ</w:t>
      </w:r>
      <w:proofErr w:type="gramEnd"/>
      <w:r w:rsidRPr="002166FD">
        <w:rPr>
          <w:rFonts w:ascii="Times New Roman" w:eastAsia="Times New Roman" w:hAnsi="Times New Roman"/>
          <w:b/>
          <w:sz w:val="24"/>
          <w:szCs w:val="24"/>
          <w:lang w:eastAsia="ru-RU"/>
        </w:rPr>
        <w:t>ІНІСТРАЦІЯ</w:t>
      </w:r>
    </w:p>
    <w:p w:rsidR="002166FD" w:rsidRPr="002166FD" w:rsidRDefault="002166FD" w:rsidP="002166FD">
      <w:pPr>
        <w:tabs>
          <w:tab w:val="left" w:pos="1140"/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16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ДЕПАРТАМЕНТ </w:t>
      </w:r>
      <w:r w:rsidRPr="002166F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ОСВІТИ</w:t>
      </w:r>
      <w:r w:rsidRPr="00216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</w:t>
      </w:r>
      <w:r w:rsidRPr="002166F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НАУКИ</w:t>
      </w:r>
    </w:p>
    <w:p w:rsidR="002166FD" w:rsidRPr="002166FD" w:rsidRDefault="002166FD" w:rsidP="002166FD">
      <w:pPr>
        <w:pBdr>
          <w:bottom w:val="thinThickSmallGap" w:sz="24" w:space="0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2166FD" w:rsidRPr="002166FD" w:rsidRDefault="002166FD" w:rsidP="002166F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66F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</w:t>
      </w:r>
      <w:r w:rsidRPr="002166FD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</w:t>
      </w:r>
      <w:r w:rsidRPr="002166FD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Pr="002166FD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НАКАЗ</w:t>
      </w:r>
    </w:p>
    <w:p w:rsidR="002166FD" w:rsidRPr="002166FD" w:rsidRDefault="002166FD" w:rsidP="002166FD">
      <w:pPr>
        <w:spacing w:after="0" w:line="240" w:lineRule="auto"/>
        <w:ind w:hanging="5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6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166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 w:rsidRPr="00216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2166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>03.02.</w:t>
      </w:r>
      <w:r w:rsidRPr="002166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р.        </w:t>
      </w:r>
      <w:r w:rsidRPr="002166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r w:rsidRPr="002166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м. </w:t>
      </w:r>
      <w:proofErr w:type="spellStart"/>
      <w:r w:rsidRPr="002166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Івано-Франківськ</w:t>
      </w:r>
      <w:proofErr w:type="spellEnd"/>
      <w:r w:rsidRPr="00216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166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Pr="002166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166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 w:rsidRPr="00216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6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216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6FD">
        <w:rPr>
          <w:rFonts w:ascii="Times New Roman" w:eastAsia="Times New Roman" w:hAnsi="Times New Roman"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67</w:t>
      </w:r>
    </w:p>
    <w:p w:rsidR="002166FD" w:rsidRPr="002166FD" w:rsidRDefault="002166FD" w:rsidP="002166FD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7A2" w:rsidRDefault="000B57A2" w:rsidP="000B57A2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вивчення стану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організації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медичного обслуговування учнів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навчальних закладах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Богородчанського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Рожнятівського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Верховинського районів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м. Коломиї 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napToGrid w:val="0"/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Відповідно до 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 xml:space="preserve">підсумків засідання круглого столу за участю керівників структурних підрозділів облдержадміністрації  від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 xml:space="preserve"> р.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протокол №1</w:t>
      </w:r>
      <w:r w:rsidRPr="000B57A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 метою вивчення стану організації медичного обслуговування учнів у навчальних закладах </w:t>
      </w:r>
    </w:p>
    <w:p w:rsidR="000B57A2" w:rsidRDefault="000B57A2" w:rsidP="000B5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rPr>
          <w:rFonts w:ascii="Times New Roman" w:eastAsia="Times New Roman" w:hAnsi="Times New Roman"/>
          <w:b/>
          <w:snapToGrid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32"/>
          <w:lang w:eastAsia="ru-RU"/>
        </w:rPr>
        <w:t>НАКАЗУЮ:</w:t>
      </w:r>
    </w:p>
    <w:p w:rsidR="000B57A2" w:rsidRDefault="000B57A2" w:rsidP="000B57A2">
      <w:pPr>
        <w:widowControl w:val="0"/>
        <w:tabs>
          <w:tab w:val="left" w:pos="540"/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441D20" w:rsidP="00441D20">
      <w:pPr>
        <w:pStyle w:val="a3"/>
        <w:widowControl w:val="0"/>
        <w:numPr>
          <w:ilvl w:val="0"/>
          <w:numId w:val="1"/>
        </w:numPr>
        <w:snapToGrid w:val="0"/>
        <w:spacing w:after="0" w:line="240" w:lineRule="atLeast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>Здійснити</w:t>
      </w:r>
      <w:proofErr w:type="spellEnd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>8-16</w:t>
      </w:r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>лютого</w:t>
      </w:r>
      <w:proofErr w:type="gramEnd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</w:t>
      </w:r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 </w:t>
      </w:r>
      <w:proofErr w:type="spellStart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>вивчення</w:t>
      </w:r>
      <w:proofErr w:type="spellEnd"/>
      <w:r w:rsidR="000B5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стану</w:t>
      </w:r>
      <w:r w:rsidR="000B57A2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організації медичного обслуговування учнів у навчальних закладах </w:t>
      </w:r>
      <w:proofErr w:type="spellStart"/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>Богородчанського</w:t>
      </w:r>
      <w:proofErr w:type="spellEnd"/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>Рожнятівського</w:t>
      </w:r>
      <w:proofErr w:type="spellEnd"/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Верховинського районів та        </w:t>
      </w:r>
      <w:r w:rsid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 м. Коломиї.</w:t>
      </w:r>
    </w:p>
    <w:p w:rsidR="000B57A2" w:rsidRPr="000B57A2" w:rsidRDefault="000B57A2" w:rsidP="000B57A2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 у складі:</w:t>
      </w:r>
    </w:p>
    <w:p w:rsidR="000B57A2" w:rsidRPr="000B57A2" w:rsidRDefault="000B57A2" w:rsidP="000B57A2">
      <w:pPr>
        <w:widowControl w:val="0"/>
        <w:spacing w:after="0" w:line="240" w:lineRule="atLeast"/>
        <w:ind w:left="36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Форкуци</w:t>
      </w:r>
      <w:proofErr w:type="spellEnd"/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– головного спеціаліста відділу дошкільної та загальної середньої освіти управління дошкільної, загальної середньої та позашкільної освіти департаменту освіти і науки обласної державної адміністрації, голови комісії;</w:t>
      </w:r>
    </w:p>
    <w:p w:rsidR="000B57A2" w:rsidRPr="000B57A2" w:rsidRDefault="000B57A2" w:rsidP="000B57A2">
      <w:pPr>
        <w:widowControl w:val="0"/>
        <w:spacing w:after="0" w:line="240" w:lineRule="atLeast"/>
        <w:ind w:left="36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2177">
        <w:rPr>
          <w:rFonts w:ascii="Times New Roman" w:eastAsia="Times New Roman" w:hAnsi="Times New Roman"/>
          <w:sz w:val="28"/>
          <w:szCs w:val="28"/>
          <w:lang w:eastAsia="ru-RU"/>
        </w:rPr>
        <w:t>Шпільчака</w:t>
      </w:r>
      <w:proofErr w:type="spellEnd"/>
      <w:r w:rsidR="00572177">
        <w:rPr>
          <w:rFonts w:ascii="Times New Roman" w:eastAsia="Times New Roman" w:hAnsi="Times New Roman"/>
          <w:sz w:val="28"/>
          <w:szCs w:val="28"/>
          <w:lang w:eastAsia="ru-RU"/>
        </w:rPr>
        <w:t xml:space="preserve"> А.М.</w:t>
      </w:r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B0FA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методиста лабораторії дисциплін естетичного циклу та фізичного виховання ОІППО</w:t>
      </w:r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, члена комісії;</w:t>
      </w:r>
    </w:p>
    <w:p w:rsidR="000B57A2" w:rsidRPr="000B57A2" w:rsidRDefault="00572177" w:rsidP="00572177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-Хмельовського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B57A2" w:rsidRPr="000B57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0B57A2" w:rsidRPr="000B57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2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217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комітету з питань освіти, науки, культури та духовності Громадської ради при Івано-Франківській обласній державній адміністрації</w:t>
      </w:r>
      <w:r w:rsidR="000B57A2" w:rsidRPr="000B57A2">
        <w:rPr>
          <w:rFonts w:ascii="Times New Roman" w:eastAsia="Times New Roman" w:hAnsi="Times New Roman"/>
          <w:sz w:val="28"/>
          <w:szCs w:val="28"/>
          <w:lang w:eastAsia="ru-RU"/>
        </w:rPr>
        <w:t>, члена комісії;</w:t>
      </w:r>
    </w:p>
    <w:p w:rsidR="00572177" w:rsidRDefault="000B57A2" w:rsidP="000B57A2">
      <w:pPr>
        <w:widowControl w:val="0"/>
        <w:spacing w:after="0" w:line="240" w:lineRule="atLeast"/>
        <w:ind w:left="36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>-Ілюк</w:t>
      </w:r>
      <w:r w:rsidR="005721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 Р.М.- голови  громадської ради при управлінні освіти і науки виконавчого комітету Івано-Франківської міської ради, члена комісії</w:t>
      </w:r>
      <w:r w:rsidR="00572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Default="00572177" w:rsidP="00441D20">
      <w:pPr>
        <w:spacing w:after="0"/>
        <w:ind w:left="426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-Качурової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Л.</w:t>
      </w:r>
      <w:r w:rsidR="00A71446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57A2" w:rsidRP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2177">
        <w:rPr>
          <w:rFonts w:ascii="Times New Roman" w:eastAsiaTheme="minorHAnsi" w:hAnsi="Times New Roman"/>
          <w:sz w:val="28"/>
          <w:szCs w:val="28"/>
        </w:rPr>
        <w:t>заступник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72177">
        <w:rPr>
          <w:rFonts w:ascii="Times New Roman" w:eastAsiaTheme="minorHAnsi" w:hAnsi="Times New Roman"/>
          <w:sz w:val="28"/>
          <w:szCs w:val="28"/>
        </w:rPr>
        <w:t xml:space="preserve"> голови Громадської ради при управлінні освіти і науки виконавчого комітету Івано-Франківської міської ради</w:t>
      </w:r>
      <w:r w:rsidR="00441D20">
        <w:rPr>
          <w:rFonts w:ascii="Times New Roman" w:eastAsiaTheme="minorHAnsi" w:hAnsi="Times New Roman"/>
          <w:sz w:val="28"/>
          <w:szCs w:val="28"/>
        </w:rPr>
        <w:t>.</w:t>
      </w:r>
    </w:p>
    <w:p w:rsidR="000B57A2" w:rsidRPr="000B57A2" w:rsidRDefault="00441D20" w:rsidP="00441D20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0B57A2" w:rsidRPr="000B57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Комісії: </w:t>
      </w:r>
    </w:p>
    <w:p w:rsidR="002166FD" w:rsidRDefault="002166FD" w:rsidP="00A71446">
      <w:pPr>
        <w:widowControl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71446" w:rsidRPr="00A71446" w:rsidRDefault="000B57A2" w:rsidP="00A71446">
      <w:pPr>
        <w:widowControl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1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</w:t>
      </w:r>
      <w:r w:rsidR="00A71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ідготувати</w:t>
      </w:r>
      <w:proofErr w:type="spellEnd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матеріали</w:t>
      </w:r>
      <w:proofErr w:type="spellEnd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за результатами </w:t>
      </w:r>
      <w:proofErr w:type="spellStart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вивчення</w:t>
      </w:r>
      <w:proofErr w:type="spellEnd"/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до </w:t>
      </w:r>
      <w:r w:rsidR="00A71446"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71446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A71446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A71446" w:rsidRPr="00A714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року.</w:t>
      </w:r>
    </w:p>
    <w:p w:rsidR="000B57A2" w:rsidRDefault="000B57A2" w:rsidP="000B57A2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`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ятк</w:t>
      </w:r>
      <w:r w:rsidR="00465E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вивчення визначеного питання (дода</w:t>
      </w:r>
      <w:r w:rsidR="00465ED2">
        <w:rPr>
          <w:rFonts w:ascii="Times New Roman" w:eastAsia="Times New Roman" w:hAnsi="Times New Roman"/>
          <w:sz w:val="28"/>
          <w:szCs w:val="28"/>
          <w:lang w:eastAsia="ru-RU"/>
        </w:rPr>
        <w:t>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57A2" w:rsidRDefault="000B57A2" w:rsidP="000B57A2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  <w:t xml:space="preserve"> наказу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  <w:t xml:space="preserve"> за собою.</w:t>
      </w:r>
      <w:r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 </w:t>
      </w:r>
    </w:p>
    <w:p w:rsidR="000B57A2" w:rsidRDefault="000B57A2" w:rsidP="000B57A2">
      <w:pPr>
        <w:widowControl w:val="0"/>
        <w:spacing w:after="0" w:line="240" w:lineRule="atLeast"/>
        <w:ind w:left="360"/>
        <w:jc w:val="both"/>
        <w:rPr>
          <w:rFonts w:ascii="Times New Roman" w:eastAsia="Times New Roman" w:hAnsi="Times New Roman"/>
          <w:snapToGrid w:val="0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</w:t>
      </w: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Директор департаменту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Віктор  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Кімакович</w:t>
      </w:r>
      <w:proofErr w:type="spellEnd"/>
    </w:p>
    <w:p w:rsidR="000B57A2" w:rsidRDefault="000B57A2" w:rsidP="000B57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B57A2" w:rsidRDefault="000B57A2" w:rsidP="000B57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B57A2" w:rsidRDefault="000B57A2" w:rsidP="000B57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spacing w:after="0" w:line="240" w:lineRule="auto"/>
        <w:ind w:left="4332" w:firstLine="6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465ED2" w:rsidRDefault="00465ED2" w:rsidP="000B57A2"/>
    <w:p w:rsidR="00465ED2" w:rsidRDefault="00465ED2" w:rsidP="000B57A2"/>
    <w:p w:rsidR="00465ED2" w:rsidRDefault="00465ED2" w:rsidP="000B57A2"/>
    <w:p w:rsidR="000B57A2" w:rsidRDefault="000B57A2" w:rsidP="000B57A2"/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D20" w:rsidRPr="00441D20" w:rsidRDefault="00441D20" w:rsidP="00441D20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lastRenderedPageBreak/>
        <w:t>Додаток</w:t>
      </w:r>
      <w:r w:rsidRPr="00441D2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441D20">
        <w:rPr>
          <w:rFonts w:ascii="Times New Roman" w:eastAsiaTheme="minorHAnsi" w:hAnsi="Times New Roman"/>
          <w:sz w:val="24"/>
          <w:szCs w:val="24"/>
        </w:rPr>
        <w:t>1</w:t>
      </w:r>
    </w:p>
    <w:p w:rsidR="00441D20" w:rsidRPr="00441D20" w:rsidRDefault="00441D20" w:rsidP="00441D20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 xml:space="preserve">до наказу департаменту освіти </w:t>
      </w:r>
    </w:p>
    <w:p w:rsidR="00441D20" w:rsidRPr="00441D20" w:rsidRDefault="00441D20" w:rsidP="00441D20">
      <w:pPr>
        <w:tabs>
          <w:tab w:val="left" w:pos="7995"/>
        </w:tabs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>і науки облдержадміністрації</w:t>
      </w:r>
    </w:p>
    <w:p w:rsidR="00441D20" w:rsidRPr="00441D20" w:rsidRDefault="00441D20" w:rsidP="00441D20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 xml:space="preserve">від </w:t>
      </w:r>
      <w:r w:rsidR="002166FD">
        <w:rPr>
          <w:rFonts w:ascii="Times New Roman" w:eastAsiaTheme="minorHAnsi" w:hAnsi="Times New Roman"/>
          <w:sz w:val="24"/>
          <w:szCs w:val="24"/>
        </w:rPr>
        <w:t>03.02.</w:t>
      </w:r>
      <w:r w:rsidRPr="00441D20">
        <w:rPr>
          <w:rFonts w:ascii="Times New Roman" w:eastAsiaTheme="minorHAnsi" w:hAnsi="Times New Roman"/>
          <w:sz w:val="24"/>
          <w:szCs w:val="24"/>
        </w:rPr>
        <w:t xml:space="preserve"> 201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441D20">
        <w:rPr>
          <w:rFonts w:ascii="Times New Roman" w:eastAsiaTheme="minorHAnsi" w:hAnsi="Times New Roman"/>
          <w:sz w:val="24"/>
          <w:szCs w:val="24"/>
        </w:rPr>
        <w:t xml:space="preserve"> р. № </w:t>
      </w:r>
      <w:r w:rsidR="002166FD">
        <w:rPr>
          <w:rFonts w:ascii="Times New Roman" w:eastAsiaTheme="minorHAnsi" w:hAnsi="Times New Roman"/>
          <w:sz w:val="24"/>
          <w:szCs w:val="24"/>
        </w:rPr>
        <w:t>67</w:t>
      </w:r>
    </w:p>
    <w:p w:rsidR="00441D20" w:rsidRPr="00441D20" w:rsidRDefault="00441D20" w:rsidP="00441D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Пам’ятка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вивчення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стану організації медичного обслуговування учнів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загальноосвітніх навчальних закладів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1. Діяльність  відділів освіти райдержадміністрацій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1D20" w:rsidRPr="00441D20" w:rsidRDefault="00441D20" w:rsidP="00441D2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 організації медичного обслуговування дітей загальноосвітніх навчальних закладів:</w:t>
      </w:r>
    </w:p>
    <w:p w:rsidR="00441D20" w:rsidRPr="00441D20" w:rsidRDefault="00441D20" w:rsidP="00441D2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наявність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правових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медичного обслуговування дітей загальноосвітніх навчальних закладі</w:t>
      </w:r>
      <w:proofErr w:type="gramStart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1D20" w:rsidRPr="00441D20" w:rsidRDefault="00441D20" w:rsidP="00441D2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наказів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заходів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медичного обслуговування дітей загальноосвітніх навчальних закладі</w:t>
      </w:r>
      <w:proofErr w:type="gramStart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Pr="00441D20" w:rsidRDefault="00441D20" w:rsidP="00441D2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нарад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засідань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колегій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медичного обслуговування дітей загальноосвітніх навчальних закладі</w:t>
      </w:r>
      <w:proofErr w:type="gramStart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41D20" w:rsidRPr="00441D20" w:rsidRDefault="00441D20" w:rsidP="00441D2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наявність аналітичних довідок, наказів за результатами перевірок.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Організація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проведення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медичних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оглядів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учні</w:t>
      </w:r>
      <w:proofErr w:type="gram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аявність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графік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проходження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медичного обслуговування дітей загальноосвітніх навчальних закладів та</w:t>
      </w:r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воєчасність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проходження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профілактичних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оглядів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впорядкованість медичних карт учнів, їх відповідність кількості учнів, наявність листків здоров’я, правильність їх заповнення;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Забезпечення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медичного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обслуговування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учнів</w:t>
      </w:r>
      <w:proofErr w:type="spellEnd"/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аявність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сестри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медичної,</w:t>
      </w:r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лікаря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у загальноосвітньому навчальному закладі;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планування роботи медпрацівників;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наліз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оглядів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наліз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ідповідність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обліку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пропущених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уроків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предметних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сторінках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в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зведеному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обліку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відсутності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, наявність медичних довідок;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воєчасність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доведення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стан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батькам за результатами 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поглиблених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профілактичних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оглядів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дійснення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кадровим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забезпеченням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медичного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Наявність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оснащення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</w:t>
      </w: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proofErr w:type="spellEnd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кабінет</w:t>
      </w: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proofErr w:type="gramStart"/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аявність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кабінет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(блоку)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воєчасність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медичного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необхідними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медикаментами;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обладнання  медичного кабінету згідно з вимогами </w:t>
      </w: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ДСанПіН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 xml:space="preserve"> 5.5.2.001-08. 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Організація санітарно-просвітницької роботи з учасниками навчально-виховного процесу: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наявність сучасних інформаційних матеріалів з питань медичного обслуговування учнів;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>стан   санітарно-просвітницької роботи (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наявність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протоколів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наказів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тощо</w:t>
      </w:r>
      <w:proofErr w:type="spellEnd"/>
      <w:r w:rsidRPr="00441D20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441D20" w:rsidRPr="00441D20" w:rsidRDefault="00441D20" w:rsidP="00441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D20" w:rsidRPr="00441D20" w:rsidRDefault="00441D20" w:rsidP="00441D2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41D20" w:rsidRPr="00441D20" w:rsidRDefault="00441D20" w:rsidP="00441D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0B57A2" w:rsidRDefault="000B57A2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41D20" w:rsidRDefault="00441D20" w:rsidP="000B57A2"/>
    <w:p w:rsidR="00465ED2" w:rsidRDefault="00465ED2" w:rsidP="000B57A2"/>
    <w:p w:rsidR="00465ED2" w:rsidRDefault="00465ED2" w:rsidP="000B57A2"/>
    <w:p w:rsidR="00441D20" w:rsidRDefault="00441D20" w:rsidP="000B57A2"/>
    <w:p w:rsidR="00465ED2" w:rsidRPr="00441D20" w:rsidRDefault="00465ED2" w:rsidP="00465ED2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>Додаток</w:t>
      </w:r>
      <w:r w:rsidRPr="00441D2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</w:t>
      </w:r>
    </w:p>
    <w:p w:rsidR="00465ED2" w:rsidRPr="00441D20" w:rsidRDefault="00465ED2" w:rsidP="00465ED2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 xml:space="preserve">до наказу департаменту освіти </w:t>
      </w:r>
    </w:p>
    <w:p w:rsidR="00465ED2" w:rsidRPr="00441D20" w:rsidRDefault="00465ED2" w:rsidP="00465ED2">
      <w:pPr>
        <w:tabs>
          <w:tab w:val="left" w:pos="7995"/>
        </w:tabs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>і науки облдержадміністрації</w:t>
      </w:r>
    </w:p>
    <w:p w:rsidR="00465ED2" w:rsidRPr="00441D20" w:rsidRDefault="00465ED2" w:rsidP="00465ED2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441D20">
        <w:rPr>
          <w:rFonts w:ascii="Times New Roman" w:eastAsiaTheme="minorHAnsi" w:hAnsi="Times New Roman"/>
          <w:sz w:val="24"/>
          <w:szCs w:val="24"/>
        </w:rPr>
        <w:t xml:space="preserve">від </w:t>
      </w:r>
      <w:r w:rsidR="002166FD">
        <w:rPr>
          <w:rFonts w:ascii="Times New Roman" w:eastAsiaTheme="minorHAnsi" w:hAnsi="Times New Roman"/>
          <w:sz w:val="24"/>
          <w:szCs w:val="24"/>
        </w:rPr>
        <w:t>03.02.</w:t>
      </w:r>
      <w:r w:rsidRPr="00441D20">
        <w:rPr>
          <w:rFonts w:ascii="Times New Roman" w:eastAsiaTheme="minorHAnsi" w:hAnsi="Times New Roman"/>
          <w:sz w:val="24"/>
          <w:szCs w:val="24"/>
        </w:rPr>
        <w:t>201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441D20">
        <w:rPr>
          <w:rFonts w:ascii="Times New Roman" w:eastAsiaTheme="minorHAnsi" w:hAnsi="Times New Roman"/>
          <w:sz w:val="24"/>
          <w:szCs w:val="24"/>
        </w:rPr>
        <w:t xml:space="preserve"> р. № </w:t>
      </w:r>
      <w:r w:rsidR="002166FD">
        <w:rPr>
          <w:rFonts w:ascii="Times New Roman" w:eastAsiaTheme="minorHAnsi" w:hAnsi="Times New Roman"/>
          <w:sz w:val="24"/>
          <w:szCs w:val="24"/>
        </w:rPr>
        <w:t>67</w:t>
      </w:r>
    </w:p>
    <w:p w:rsidR="00465ED2" w:rsidRPr="00441D20" w:rsidRDefault="00465ED2" w:rsidP="00465E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65ED2" w:rsidRPr="00465ED2" w:rsidRDefault="00465ED2" w:rsidP="00465ED2">
      <w:pPr>
        <w:keepNext/>
        <w:widowControl w:val="0"/>
        <w:shd w:val="clear" w:color="auto" w:fill="FFFFFF"/>
        <w:tabs>
          <w:tab w:val="left" w:pos="2954"/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</w:t>
      </w:r>
      <w:r w:rsidRPr="00465ED2">
        <w:rPr>
          <w:rFonts w:ascii="Times New Roman" w:eastAsia="Times New Roman" w:hAnsi="Times New Roman"/>
          <w:bCs/>
          <w:sz w:val="28"/>
          <w:szCs w:val="28"/>
          <w:lang w:eastAsia="ru-RU"/>
        </w:rPr>
        <w:t>Пам’ятка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bCs/>
          <w:sz w:val="28"/>
          <w:szCs w:val="28"/>
          <w:lang w:eastAsia="ru-RU"/>
        </w:rPr>
        <w:t>вивчення стану організації фізкультурно-оздоровчої та спортивно-масової роботи у загальноосвітніх навчальних закладах області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1. Аналіз матеріалів медичного обстеження дітей, розподіл за навчальними групами (основна, підготовча, спеціальна медична група).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2. Висвітлення в річному плані роботи школи проблеми оновлення змісту шкільного курсу “Фізична культура ”.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3. Реалізація наказів МОН України, висвітлення їх у плані роботи школи:   № 486 від 21.07.2003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закладів»; № 457 від 02.08.2005р. «</w:t>
      </w:r>
      <w:r w:rsidRPr="00465ED2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України».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4. Стан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внутрішкільного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за викладанням предмета (накази, матеріали відвіданих уроків, фізкультурно-оздоровчих заходів, позакласної та спортивно-масової роботи зі школярами різних вікових груп).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5. Планування навчальної, позакласної, спортивно-масової роботи.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6. Якість проведення уроків (оновлення змісту, диференціація, формування навичок фізичного самовдосконалення, використання народознавства – 10 –</w:t>
      </w:r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кожному уроці).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7. Рівень фізичної підготовки дітей (особливо 4, 9, 11кл.):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якість техніки виконання фізичних вправ;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знання теоретичного матеріалу (опитування, анкетування, письмове тестування тощо).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8. Якість проведення фізкультурно-оздоровчих заходів, використання національних традицій, етнічних матеріалів: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фізкультурна хвилинка в 1-9 кл. 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активний відпочинок під час перерв;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фізкультпауза і година фізкультури в ГПД.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9. Якість проведення позакласної і спортивно-масової роботи: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робота секцій, охоплення дітей;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матеріали проведення спортивно-масової роботи (планування, сценарій, співбесіди з дітьми, зведені таблиці тощо).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10. Залучення дітей початкових класів до спортивного життя школи: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робота в секціях;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огляди, конкурси, свята “Дні здоров’я”, фестивалі, народні ігри та забави.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11. Виконання програми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внутрікласних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і загальношкільних змагань 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“Старти надій” серед молодших школярів; 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12. Методична робота 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– участь фахівця в роботі методичного об’єднання;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залучення вчителя фізкультури до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внутрішкільної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 роботи з класоводами, класними керівниками, вихователями ГПД (семінари-практикуми, інструктивно-методичні наради, консультації тощо);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висвітлення у плані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внутрішкільного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методичного об’єднання учителів початкової школи питань з фізкультурно-оздоровчої та спортивно-масової роботи.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13. Робота з учителями, які атестуються: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молоді фахівці (наставництво, стажування, уроки-звіти тощо);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залучення їх до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внутрішкільних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педчитань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конференцій, тижнів передового педагогічного досвіду і т.д. 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Робота з батьками 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проблем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>фі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зичного</w:t>
      </w:r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самовдосконалення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>ді</w:t>
      </w: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ED2" w:rsidRPr="00465ED2" w:rsidRDefault="00465ED2" w:rsidP="00465ED2">
      <w:pPr>
        <w:keepNext/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Аналіз роботи з фізичного виховання в режимі дня школи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1. Форми організації й ефективності фізкультурних заходів до початку занять.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Організація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фізкультхвилинок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3. Форми організації, методика та ефективність фізичного виховання на великих перервах.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4. Зміст і методика фізичної культури в групах продовженого дня.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Аналіз позакласної роботи з фізичного виховання учнів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У процесі перевірки позакласної роботи з фізичного виховання учнів необхідно з’ясувати питання: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1. Участь у позакласній роботі всіх членів педагогічного колективу.</w:t>
      </w:r>
    </w:p>
    <w:p w:rsidR="00465ED2" w:rsidRPr="00465ED2" w:rsidRDefault="00465ED2" w:rsidP="00465ED2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2. Керівництво дирекції школи позакласною роботою.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3. Наявність планів, які регламентують позакласну роботу.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4. Взаємозв’язок позакласної роботи з фізичної культури з навчальною.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5. Організація змісту роботи шкільного колективу фізкультури.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6. Якість проведення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внутрішкільних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змагань згідно з програмою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„Старти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надій”.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7. Агітаційно-пропагандистська робота з фізичної культури в школі.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8. Підготовка і роль фізкультурного активу в школі.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9. Туристська робота в школі.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10. Організація й проведення в школі спортивних вечорів, свят, КВК, вікторин.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11. Робота спортивних секцій, підготовка юних спортсменів.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12. Робота з батьками, шефськими організаціями з розвитку фізичної культури.</w:t>
      </w:r>
    </w:p>
    <w:p w:rsid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Перелік обов'язкової документації 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навчальної та позакласної спортивно-масової й фізкультурно-оздоровчої роботи в загальноосвітніх школах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1. Державна програма.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2. Календарний план на семестр.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3. План-конспект уроку.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4. Річний звіт (форми).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5. План роботи шкільного колективу фізкультури.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6. Журнал з техніки безпеки на уроках фізкультури з видів спорту (за програмою).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7. Склад шкільного колективу фізкультури і розподіл обов’язків між його членами.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8. Список фізоргів.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9. Список учнів, які за станом здоров’я віднесені до основної, підготовчої та спеціальної медичної груп.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10. Положення про шкільну спартакіаду з видів спорту.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11. Зведена таблиця результатів спартакіади.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12. Календарний план фізкультурно-оздоровчих заходів.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13. Розклад занять спортивних секцій.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14. Журнал обліку роботи спортивних секцій.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15. Накази директора школи про хід здачі державних тестів.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16. Зведені відомості ходу здачі тестів випускних класів.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17. Папка протоколів про проведення змагань із видів спорту.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18. Таблиця рекордів школи.</w:t>
      </w:r>
    </w:p>
    <w:p w:rsidR="00465ED2" w:rsidRPr="00465ED2" w:rsidRDefault="00465ED2" w:rsidP="00465ED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19. Стінгазети, фотостенди, фотомонтажі. Тексти лекцій чи бесід на теми: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„Здоров'я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 щастя і його потрібно берегти з дитинства”, </w:t>
      </w:r>
      <w:proofErr w:type="spellStart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„Рух</w:t>
      </w:r>
      <w:proofErr w:type="spellEnd"/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основа життя і розвитку” і таке інше.</w:t>
      </w:r>
    </w:p>
    <w:p w:rsidR="00465ED2" w:rsidRPr="00465ED2" w:rsidRDefault="00465ED2" w:rsidP="00465ED2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ED2">
        <w:rPr>
          <w:rFonts w:ascii="Times New Roman" w:eastAsia="Times New Roman" w:hAnsi="Times New Roman"/>
          <w:sz w:val="28"/>
          <w:szCs w:val="28"/>
          <w:lang w:eastAsia="ru-RU"/>
        </w:rPr>
        <w:t>20. Акт прийому спортивного залу (кімнати).</w:t>
      </w:r>
    </w:p>
    <w:p w:rsidR="00465ED2" w:rsidRPr="00465ED2" w:rsidRDefault="00465ED2" w:rsidP="00465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D20" w:rsidRPr="00465ED2" w:rsidRDefault="00441D20" w:rsidP="000B57A2">
      <w:pPr>
        <w:rPr>
          <w:rFonts w:ascii="Times New Roman" w:hAnsi="Times New Roman"/>
          <w:sz w:val="28"/>
          <w:szCs w:val="28"/>
        </w:rPr>
      </w:pPr>
    </w:p>
    <w:p w:rsidR="00441D20" w:rsidRPr="00465ED2" w:rsidRDefault="00441D20" w:rsidP="000B57A2">
      <w:pPr>
        <w:rPr>
          <w:rFonts w:ascii="Times New Roman" w:hAnsi="Times New Roman"/>
          <w:sz w:val="28"/>
          <w:szCs w:val="28"/>
        </w:rPr>
      </w:pPr>
    </w:p>
    <w:p w:rsidR="00441D20" w:rsidRPr="00465ED2" w:rsidRDefault="00441D20" w:rsidP="000B57A2">
      <w:pPr>
        <w:rPr>
          <w:rFonts w:ascii="Times New Roman" w:hAnsi="Times New Roman"/>
          <w:sz w:val="28"/>
          <w:szCs w:val="28"/>
        </w:rPr>
      </w:pPr>
    </w:p>
    <w:sectPr w:rsidR="00441D20" w:rsidRPr="00465ED2" w:rsidSect="00861509">
      <w:pgSz w:w="11907" w:h="16839" w:code="9"/>
      <w:pgMar w:top="851" w:right="851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6D2"/>
    <w:multiLevelType w:val="hybridMultilevel"/>
    <w:tmpl w:val="BA9804A4"/>
    <w:lvl w:ilvl="0" w:tplc="C264076A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A"/>
    <w:rsid w:val="00052BCC"/>
    <w:rsid w:val="000B57A2"/>
    <w:rsid w:val="001A5A03"/>
    <w:rsid w:val="002166FD"/>
    <w:rsid w:val="00441D20"/>
    <w:rsid w:val="00465ED2"/>
    <w:rsid w:val="00572177"/>
    <w:rsid w:val="00861509"/>
    <w:rsid w:val="008C74FA"/>
    <w:rsid w:val="008D229A"/>
    <w:rsid w:val="009A7811"/>
    <w:rsid w:val="00A71446"/>
    <w:rsid w:val="00BB0FA8"/>
    <w:rsid w:val="00BF66F7"/>
    <w:rsid w:val="00C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5E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5E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6265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Форкуца</dc:creator>
  <cp:keywords/>
  <dc:description/>
  <cp:lastModifiedBy>Форкуца</cp:lastModifiedBy>
  <cp:revision>7</cp:revision>
  <cp:lastPrinted>2016-02-03T13:12:00Z</cp:lastPrinted>
  <dcterms:created xsi:type="dcterms:W3CDTF">2016-02-03T08:50:00Z</dcterms:created>
  <dcterms:modified xsi:type="dcterms:W3CDTF">2016-02-04T14:31:00Z</dcterms:modified>
</cp:coreProperties>
</file>